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王**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男/女</w:t>
            </w: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考场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一考场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地点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嘉荫县人民法院（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四楼审判庭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座位号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职位代码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笔试时间：8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00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11：00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笔试地点：嘉荫县人民法院四楼多功能审判庭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嘉荫县人民法院书记员招聘笔试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2.笔试时，开考前40分钟凭两证进入考场，对号入座。考试中须将两证放在课桌右上角上接受检查。上机考试时，应交验两证。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3.进入考场，只能带2B铅笔、橡皮、钢笔等文具，不得携带书籍、资料以及电子产品。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6.考生应自觉服从各环节的防疫工作安排，配合做好卫生防疫工作。不服从防疫工作安排的，取消考试资格。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6F19"/>
    <w:rsid w:val="05BF5ED4"/>
    <w:rsid w:val="25D555EA"/>
    <w:rsid w:val="26E55D5F"/>
    <w:rsid w:val="3E3A6F19"/>
    <w:rsid w:val="47822959"/>
    <w:rsid w:val="48FD1B79"/>
    <w:rsid w:val="572B08CD"/>
    <w:rsid w:val="60D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Administrator</cp:lastModifiedBy>
  <dcterms:modified xsi:type="dcterms:W3CDTF">2021-08-24T08:04:44Z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BB17DB0CE5E74C5BB0E6B10A7CDD5B45</vt:lpwstr>
  </property>
  <property fmtid="{D5CDD505-2E9C-101B-9397-08002B2CF9AE}" pid="4" name="KSOSaveFontToCloudKey">
    <vt:lpwstr>323670869_cloud</vt:lpwstr>
  </property>
</Properties>
</file>